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6E" w:rsidRDefault="00211098" w:rsidP="00D75B22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Theory of Knowledge (TOK)</w:t>
      </w:r>
      <w:r w:rsidR="00D75B22" w:rsidRPr="00311C6E">
        <w:rPr>
          <w:rFonts w:ascii="Cambria" w:hAnsi="Cambria"/>
          <w:b/>
        </w:rPr>
        <w:t xml:space="preserve"> Student </w:t>
      </w:r>
      <w:r w:rsidR="00802415">
        <w:rPr>
          <w:rFonts w:ascii="Cambria" w:hAnsi="Cambria"/>
          <w:b/>
        </w:rPr>
        <w:t xml:space="preserve">&amp; </w:t>
      </w:r>
      <w:r w:rsidR="00D75B22" w:rsidRPr="00311C6E">
        <w:rPr>
          <w:rFonts w:ascii="Cambria" w:hAnsi="Cambria"/>
          <w:b/>
        </w:rPr>
        <w:t>Parent Agreement Form</w:t>
      </w:r>
    </w:p>
    <w:p w:rsidR="00D75B22" w:rsidRDefault="00311C6E" w:rsidP="00D75B22">
      <w:pPr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9B1E52">
        <w:rPr>
          <w:rFonts w:ascii="Cambria" w:hAnsi="Cambria"/>
          <w:b/>
        </w:rPr>
        <w:t xml:space="preserve">ue: </w:t>
      </w:r>
      <w:r w:rsidR="00FE1322">
        <w:rPr>
          <w:rFonts w:ascii="Cambria" w:hAnsi="Cambria"/>
          <w:b/>
        </w:rPr>
        <w:t xml:space="preserve">  </w:t>
      </w:r>
      <w:r w:rsidR="00AA7AF7">
        <w:rPr>
          <w:rFonts w:ascii="Cambria" w:hAnsi="Cambria"/>
          <w:b/>
        </w:rPr>
        <w:t>April 29</w:t>
      </w:r>
      <w:r w:rsidR="00E4624B" w:rsidRPr="00311C6E">
        <w:rPr>
          <w:rFonts w:ascii="Cambria" w:hAnsi="Cambria"/>
          <w:b/>
        </w:rPr>
        <w:t xml:space="preserve"> </w:t>
      </w:r>
      <w:r w:rsidRPr="00311C6E">
        <w:rPr>
          <w:rFonts w:ascii="Cambria" w:hAnsi="Cambria"/>
          <w:b/>
        </w:rPr>
        <w:t>(</w:t>
      </w:r>
      <w:r w:rsidR="00AB762A">
        <w:rPr>
          <w:rFonts w:ascii="Cambria" w:hAnsi="Cambria"/>
          <w:b/>
        </w:rPr>
        <w:t>A</w:t>
      </w:r>
      <w:r w:rsidRPr="00311C6E">
        <w:rPr>
          <w:rFonts w:ascii="Cambria" w:hAnsi="Cambria"/>
          <w:b/>
        </w:rPr>
        <w:t xml:space="preserve"> day) or</w:t>
      </w:r>
      <w:r w:rsidR="00E4624B" w:rsidRPr="00311C6E">
        <w:rPr>
          <w:rFonts w:ascii="Cambria" w:hAnsi="Cambria"/>
          <w:b/>
        </w:rPr>
        <w:t xml:space="preserve"> </w:t>
      </w:r>
      <w:r w:rsidR="00AA7AF7">
        <w:rPr>
          <w:rFonts w:ascii="Cambria" w:hAnsi="Cambria"/>
          <w:b/>
        </w:rPr>
        <w:t>April 30</w:t>
      </w:r>
      <w:r w:rsidR="00743CAC">
        <w:rPr>
          <w:rFonts w:ascii="Cambria" w:hAnsi="Cambria"/>
          <w:b/>
        </w:rPr>
        <w:t xml:space="preserve"> </w:t>
      </w:r>
      <w:r w:rsidR="002B5BF3">
        <w:rPr>
          <w:rFonts w:ascii="Cambria" w:hAnsi="Cambria"/>
          <w:b/>
        </w:rPr>
        <w:t>(</w:t>
      </w:r>
      <w:r w:rsidR="00AB762A">
        <w:rPr>
          <w:rFonts w:ascii="Cambria" w:hAnsi="Cambria"/>
          <w:b/>
        </w:rPr>
        <w:t>B</w:t>
      </w:r>
      <w:r w:rsidR="002B5BF3">
        <w:rPr>
          <w:rFonts w:ascii="Cambria" w:hAnsi="Cambria"/>
          <w:b/>
        </w:rPr>
        <w:t xml:space="preserve"> day), 201</w:t>
      </w:r>
      <w:r w:rsidR="00AA7AF7">
        <w:rPr>
          <w:rFonts w:ascii="Cambria" w:hAnsi="Cambria"/>
          <w:b/>
        </w:rPr>
        <w:t>9</w:t>
      </w:r>
    </w:p>
    <w:p w:rsidR="00C110A1" w:rsidRPr="00E064B0" w:rsidRDefault="00C110A1" w:rsidP="00D75B22">
      <w:pPr>
        <w:rPr>
          <w:rFonts w:ascii="Cambria" w:hAnsi="Cambria"/>
          <w:b/>
          <w:sz w:val="16"/>
          <w:szCs w:val="16"/>
        </w:rPr>
      </w:pPr>
    </w:p>
    <w:p w:rsidR="009B1E52" w:rsidRDefault="009B1E52" w:rsidP="00D75B22">
      <w:pPr>
        <w:rPr>
          <w:rFonts w:ascii="Cambria" w:hAnsi="Cambria"/>
          <w:sz w:val="20"/>
          <w:szCs w:val="20"/>
        </w:rPr>
      </w:pPr>
    </w:p>
    <w:p w:rsidR="00C110A1" w:rsidRDefault="00C110A1" w:rsidP="00D75B2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Student Name _____________________________________________________________________________________________________________</w:t>
      </w:r>
      <w:r w:rsidR="004C19DF">
        <w:rPr>
          <w:rFonts w:ascii="Cambria" w:hAnsi="Cambria"/>
          <w:sz w:val="20"/>
          <w:szCs w:val="20"/>
        </w:rPr>
        <w:t>___</w:t>
      </w:r>
    </w:p>
    <w:p w:rsidR="00C110A1" w:rsidRPr="00802415" w:rsidRDefault="00C110A1" w:rsidP="00D75B22">
      <w:pPr>
        <w:rPr>
          <w:rFonts w:ascii="Cambria" w:hAnsi="Cambria"/>
          <w:sz w:val="16"/>
          <w:szCs w:val="16"/>
        </w:rPr>
      </w:pPr>
    </w:p>
    <w:p w:rsidR="00D75B22" w:rsidRDefault="00D75B22" w:rsidP="00D75B2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 xml:space="preserve">The following document outlines the expectations and requirements of the IB Diploma </w:t>
      </w:r>
      <w:proofErr w:type="spellStart"/>
      <w:r w:rsidRPr="009E2E54">
        <w:rPr>
          <w:rFonts w:ascii="Cambria" w:hAnsi="Cambria"/>
          <w:sz w:val="20"/>
          <w:szCs w:val="20"/>
        </w:rPr>
        <w:t>Programme’s</w:t>
      </w:r>
      <w:proofErr w:type="spellEnd"/>
      <w:r w:rsidRPr="009E2E54">
        <w:rPr>
          <w:rFonts w:ascii="Cambria" w:hAnsi="Cambria"/>
          <w:sz w:val="20"/>
          <w:szCs w:val="20"/>
        </w:rPr>
        <w:t xml:space="preserve"> </w:t>
      </w:r>
      <w:r w:rsidR="00211098">
        <w:rPr>
          <w:rFonts w:ascii="Cambria" w:hAnsi="Cambria"/>
          <w:sz w:val="20"/>
          <w:szCs w:val="20"/>
        </w:rPr>
        <w:t>Theory of Knowledge (TOK) Assessments</w:t>
      </w:r>
      <w:r w:rsidRPr="009E2E54">
        <w:rPr>
          <w:rFonts w:ascii="Cambria" w:hAnsi="Cambria"/>
          <w:sz w:val="20"/>
          <w:szCs w:val="20"/>
        </w:rPr>
        <w:t xml:space="preserve">. All students who are enrolled in the IB Diploma </w:t>
      </w:r>
      <w:proofErr w:type="spellStart"/>
      <w:r w:rsidRPr="009E2E54">
        <w:rPr>
          <w:rFonts w:ascii="Cambria" w:hAnsi="Cambria"/>
          <w:sz w:val="20"/>
          <w:szCs w:val="20"/>
        </w:rPr>
        <w:t>Programme</w:t>
      </w:r>
      <w:proofErr w:type="spellEnd"/>
      <w:r w:rsidR="009778C5" w:rsidRPr="009E2E54">
        <w:rPr>
          <w:rFonts w:ascii="Cambria" w:hAnsi="Cambria"/>
          <w:sz w:val="20"/>
          <w:szCs w:val="20"/>
        </w:rPr>
        <w:t xml:space="preserve"> and pursuing the IB Diploma Pathway</w:t>
      </w:r>
      <w:r w:rsidRPr="009E2E54">
        <w:rPr>
          <w:rFonts w:ascii="Cambria" w:hAnsi="Cambria"/>
          <w:sz w:val="20"/>
          <w:szCs w:val="20"/>
        </w:rPr>
        <w:t xml:space="preserve"> are </w:t>
      </w:r>
      <w:r w:rsidR="009778C5" w:rsidRPr="002864D1">
        <w:rPr>
          <w:rFonts w:ascii="Cambria" w:hAnsi="Cambria"/>
          <w:b/>
          <w:sz w:val="20"/>
          <w:szCs w:val="20"/>
          <w:u w:val="single"/>
        </w:rPr>
        <w:t>required</w:t>
      </w:r>
      <w:r w:rsidRPr="009E2E54">
        <w:rPr>
          <w:rFonts w:ascii="Cambria" w:hAnsi="Cambria"/>
          <w:sz w:val="20"/>
          <w:szCs w:val="20"/>
          <w:u w:val="single"/>
        </w:rPr>
        <w:t xml:space="preserve"> </w:t>
      </w:r>
      <w:r w:rsidRPr="009E2E54">
        <w:rPr>
          <w:rFonts w:ascii="Cambria" w:hAnsi="Cambria"/>
          <w:sz w:val="20"/>
          <w:szCs w:val="20"/>
        </w:rPr>
        <w:t>to complete</w:t>
      </w:r>
      <w:r w:rsidR="00211098">
        <w:rPr>
          <w:rFonts w:ascii="Cambria" w:hAnsi="Cambria"/>
          <w:sz w:val="20"/>
          <w:szCs w:val="20"/>
        </w:rPr>
        <w:t xml:space="preserve"> and submit to the International Baccalaureate Organization (IBO) </w:t>
      </w:r>
      <w:r w:rsidRPr="009E2E54">
        <w:rPr>
          <w:rFonts w:ascii="Cambria" w:hAnsi="Cambria"/>
          <w:sz w:val="20"/>
          <w:szCs w:val="20"/>
        </w:rPr>
        <w:t xml:space="preserve">the </w:t>
      </w:r>
      <w:r w:rsidR="00211098">
        <w:rPr>
          <w:rFonts w:ascii="Cambria" w:hAnsi="Cambria"/>
          <w:sz w:val="20"/>
          <w:szCs w:val="20"/>
        </w:rPr>
        <w:t>TOK Assessments</w:t>
      </w:r>
      <w:r w:rsidRPr="009E2E54">
        <w:rPr>
          <w:rFonts w:ascii="Cambria" w:hAnsi="Cambria"/>
          <w:sz w:val="20"/>
          <w:szCs w:val="20"/>
        </w:rPr>
        <w:t xml:space="preserve">. </w:t>
      </w:r>
      <w:r w:rsidR="009778C5" w:rsidRPr="009E2E54">
        <w:rPr>
          <w:rFonts w:ascii="Cambria" w:hAnsi="Cambria"/>
          <w:sz w:val="20"/>
          <w:szCs w:val="20"/>
        </w:rPr>
        <w:t xml:space="preserve"> </w:t>
      </w:r>
      <w:r w:rsidR="00981557" w:rsidRPr="009E2E54">
        <w:rPr>
          <w:rFonts w:ascii="Cambria" w:hAnsi="Cambria"/>
          <w:sz w:val="20"/>
          <w:szCs w:val="20"/>
        </w:rPr>
        <w:t>Candidates who are pursuing t</w:t>
      </w:r>
      <w:r w:rsidR="009778C5" w:rsidRPr="009E2E54">
        <w:rPr>
          <w:rFonts w:ascii="Cambria" w:hAnsi="Cambria"/>
          <w:sz w:val="20"/>
          <w:szCs w:val="20"/>
        </w:rPr>
        <w:t xml:space="preserve">he </w:t>
      </w:r>
      <w:r w:rsidRPr="009E2E54">
        <w:rPr>
          <w:rFonts w:ascii="Cambria" w:hAnsi="Cambria"/>
          <w:sz w:val="20"/>
          <w:szCs w:val="20"/>
        </w:rPr>
        <w:t>IB Course</w:t>
      </w:r>
      <w:r w:rsidR="009778C5" w:rsidRPr="009E2E54">
        <w:rPr>
          <w:rFonts w:ascii="Cambria" w:hAnsi="Cambria"/>
          <w:sz w:val="20"/>
          <w:szCs w:val="20"/>
        </w:rPr>
        <w:t xml:space="preserve">work Pathway </w:t>
      </w:r>
      <w:r w:rsidR="009778C5" w:rsidRPr="002864D1">
        <w:rPr>
          <w:rFonts w:ascii="Cambria" w:hAnsi="Cambria"/>
          <w:b/>
          <w:sz w:val="20"/>
          <w:szCs w:val="20"/>
          <w:u w:val="single"/>
        </w:rPr>
        <w:t>may choose</w:t>
      </w:r>
      <w:r w:rsidRPr="009E2E54">
        <w:rPr>
          <w:rFonts w:ascii="Cambria" w:hAnsi="Cambria"/>
          <w:sz w:val="20"/>
          <w:szCs w:val="20"/>
        </w:rPr>
        <w:t xml:space="preserve"> to </w:t>
      </w:r>
      <w:r w:rsidR="00211098">
        <w:rPr>
          <w:rFonts w:ascii="Cambria" w:hAnsi="Cambria"/>
          <w:sz w:val="20"/>
          <w:szCs w:val="20"/>
        </w:rPr>
        <w:t>also submit to IBO</w:t>
      </w:r>
      <w:r w:rsidRPr="009E2E54">
        <w:rPr>
          <w:rFonts w:ascii="Cambria" w:hAnsi="Cambria"/>
          <w:sz w:val="20"/>
          <w:szCs w:val="20"/>
        </w:rPr>
        <w:t xml:space="preserve"> the</w:t>
      </w:r>
      <w:r w:rsidR="00211098">
        <w:rPr>
          <w:rFonts w:ascii="Cambria" w:hAnsi="Cambria"/>
          <w:sz w:val="20"/>
          <w:szCs w:val="20"/>
        </w:rPr>
        <w:t xml:space="preserve"> TOK Assessments</w:t>
      </w:r>
      <w:r w:rsidRPr="009E2E54">
        <w:rPr>
          <w:rFonts w:ascii="Cambria" w:hAnsi="Cambria"/>
          <w:sz w:val="20"/>
          <w:szCs w:val="20"/>
        </w:rPr>
        <w:t>.</w:t>
      </w:r>
      <w:r w:rsidR="00211098">
        <w:rPr>
          <w:rFonts w:ascii="Cambria" w:hAnsi="Cambria"/>
          <w:sz w:val="20"/>
          <w:szCs w:val="20"/>
        </w:rPr>
        <w:t xml:space="preserve">  </w:t>
      </w:r>
    </w:p>
    <w:p w:rsidR="00211098" w:rsidRPr="005B7E42" w:rsidRDefault="00211098" w:rsidP="00D75B22">
      <w:pPr>
        <w:rPr>
          <w:rFonts w:ascii="Cambria" w:hAnsi="Cambria"/>
          <w:sz w:val="16"/>
          <w:szCs w:val="16"/>
          <w:u w:val="single"/>
        </w:rPr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804"/>
        <w:gridCol w:w="1986"/>
        <w:gridCol w:w="1986"/>
        <w:gridCol w:w="1986"/>
        <w:gridCol w:w="348"/>
      </w:tblGrid>
      <w:tr w:rsidR="00211098" w:rsidTr="00FE1322">
        <w:trPr>
          <w:trHeight w:val="382"/>
        </w:trPr>
        <w:tc>
          <w:tcPr>
            <w:tcW w:w="10278" w:type="dxa"/>
            <w:gridSpan w:val="6"/>
          </w:tcPr>
          <w:p w:rsidR="00211098" w:rsidRPr="006901D7" w:rsidRDefault="00E064B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Please note: </w:t>
            </w:r>
            <w:r w:rsidR="00211098" w:rsidRPr="006901D7">
              <w:rPr>
                <w:rFonts w:ascii="Cambria" w:hAnsi="Cambria"/>
                <w:b/>
                <w:bCs/>
                <w:sz w:val="20"/>
                <w:szCs w:val="20"/>
              </w:rPr>
              <w:t xml:space="preserve">Core fees (per candidate) </w:t>
            </w:r>
            <w:r w:rsidR="00106F11" w:rsidRPr="006901D7">
              <w:rPr>
                <w:rFonts w:ascii="Cambria" w:hAnsi="Cambria"/>
                <w:b/>
                <w:bCs/>
                <w:sz w:val="20"/>
                <w:szCs w:val="20"/>
              </w:rPr>
              <w:t>for May 201</w:t>
            </w:r>
            <w:r w:rsidR="007C4E7D">
              <w:rPr>
                <w:rFonts w:ascii="Cambria" w:hAnsi="Cambria"/>
                <w:b/>
                <w:bCs/>
                <w:sz w:val="20"/>
                <w:szCs w:val="20"/>
              </w:rPr>
              <w:t>9 examinations - (May 2020</w:t>
            </w:r>
            <w:r w:rsidR="00106F11" w:rsidRPr="006901D7">
              <w:rPr>
                <w:rFonts w:ascii="Cambria" w:hAnsi="Cambria"/>
                <w:b/>
                <w:bCs/>
                <w:sz w:val="20"/>
                <w:szCs w:val="20"/>
              </w:rPr>
              <w:t xml:space="preserve"> costs are not yet available).</w:t>
            </w:r>
          </w:p>
          <w:p w:rsidR="00211098" w:rsidRPr="006901D7" w:rsidRDefault="00106F11" w:rsidP="00106F1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>Each Coursework Pathway candidate must pay and additional fee to the IBO for each core requirement that they s</w:t>
            </w:r>
            <w:r w:rsidR="0070046E" w:rsidRPr="006901D7">
              <w:rPr>
                <w:rFonts w:ascii="Cambria" w:hAnsi="Cambria"/>
                <w:sz w:val="20"/>
                <w:szCs w:val="20"/>
              </w:rPr>
              <w:t xml:space="preserve">ubmit to the IBO for assessment.  </w:t>
            </w:r>
            <w:r w:rsidR="00211098" w:rsidRPr="006901D7">
              <w:rPr>
                <w:rFonts w:ascii="Cambria" w:hAnsi="Cambria"/>
                <w:sz w:val="20"/>
                <w:szCs w:val="20"/>
              </w:rPr>
              <w:t xml:space="preserve">These core fees do </w:t>
            </w:r>
            <w:r w:rsidR="00211098" w:rsidRPr="00BA0088">
              <w:rPr>
                <w:rFonts w:ascii="Cambria" w:hAnsi="Cambria"/>
                <w:i/>
                <w:sz w:val="20"/>
                <w:szCs w:val="20"/>
              </w:rPr>
              <w:t>not</w:t>
            </w:r>
            <w:r w:rsidR="00211098" w:rsidRPr="006901D7">
              <w:rPr>
                <w:rFonts w:ascii="Cambria" w:hAnsi="Cambria"/>
                <w:sz w:val="20"/>
                <w:szCs w:val="20"/>
              </w:rPr>
              <w:t xml:space="preserve"> apply to </w:t>
            </w:r>
            <w:r w:rsidRPr="006901D7">
              <w:rPr>
                <w:rFonts w:ascii="Cambria" w:hAnsi="Cambria"/>
                <w:sz w:val="20"/>
                <w:szCs w:val="20"/>
              </w:rPr>
              <w:t>Diploma Pathway candidates.</w:t>
            </w:r>
            <w:r w:rsidR="00211098" w:rsidRPr="006901D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11098" w:rsidTr="00FE1322">
        <w:trPr>
          <w:trHeight w:val="127"/>
        </w:trPr>
        <w:tc>
          <w:tcPr>
            <w:tcW w:w="3168" w:type="dxa"/>
          </w:tcPr>
          <w:p w:rsidR="00211098" w:rsidRPr="006901D7" w:rsidRDefault="00211098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 xml:space="preserve">Extended Essay </w:t>
            </w:r>
          </w:p>
        </w:tc>
        <w:tc>
          <w:tcPr>
            <w:tcW w:w="804" w:type="dxa"/>
          </w:tcPr>
          <w:p w:rsidR="00211098" w:rsidRPr="006901D7" w:rsidRDefault="00802415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$91</w:t>
            </w: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</w:tr>
      <w:tr w:rsidR="00211098" w:rsidTr="00FE1322">
        <w:trPr>
          <w:trHeight w:val="127"/>
        </w:trPr>
        <w:tc>
          <w:tcPr>
            <w:tcW w:w="3168" w:type="dxa"/>
          </w:tcPr>
          <w:p w:rsidR="00211098" w:rsidRPr="006901D7" w:rsidRDefault="00211098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 xml:space="preserve">Theory of knowledge </w:t>
            </w:r>
          </w:p>
        </w:tc>
        <w:tc>
          <w:tcPr>
            <w:tcW w:w="804" w:type="dxa"/>
          </w:tcPr>
          <w:p w:rsidR="00211098" w:rsidRPr="006901D7" w:rsidRDefault="00211098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>$4</w:t>
            </w:r>
            <w:r w:rsidR="00802415">
              <w:rPr>
                <w:rFonts w:ascii="Cambria" w:hAnsi="Cambria"/>
                <w:sz w:val="20"/>
                <w:szCs w:val="20"/>
              </w:rPr>
              <w:t>6</w:t>
            </w:r>
            <w:r w:rsidRPr="006901D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</w:tr>
      <w:tr w:rsidR="00211098" w:rsidTr="00FE1322">
        <w:trPr>
          <w:trHeight w:val="127"/>
        </w:trPr>
        <w:tc>
          <w:tcPr>
            <w:tcW w:w="3168" w:type="dxa"/>
          </w:tcPr>
          <w:p w:rsidR="00211098" w:rsidRPr="006901D7" w:rsidRDefault="00211098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 xml:space="preserve">CAS </w:t>
            </w:r>
          </w:p>
        </w:tc>
        <w:tc>
          <w:tcPr>
            <w:tcW w:w="804" w:type="dxa"/>
          </w:tcPr>
          <w:p w:rsidR="00211098" w:rsidRPr="006901D7" w:rsidRDefault="00211098" w:rsidP="005B7E42">
            <w:pPr>
              <w:pStyle w:val="Default"/>
              <w:spacing w:line="160" w:lineRule="exact"/>
              <w:rPr>
                <w:rFonts w:ascii="Cambria" w:hAnsi="Cambria"/>
                <w:sz w:val="20"/>
                <w:szCs w:val="20"/>
              </w:rPr>
            </w:pPr>
            <w:r w:rsidRPr="006901D7">
              <w:rPr>
                <w:rFonts w:ascii="Cambria" w:hAnsi="Cambria"/>
                <w:sz w:val="20"/>
                <w:szCs w:val="20"/>
              </w:rPr>
              <w:t xml:space="preserve">$10 </w:t>
            </w: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211098" w:rsidRDefault="0021109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2E54" w:rsidRPr="005B7E42" w:rsidRDefault="009E2E54" w:rsidP="00D75B22">
      <w:pPr>
        <w:rPr>
          <w:rFonts w:ascii="Cambria" w:hAnsi="Cambria"/>
          <w:sz w:val="16"/>
          <w:szCs w:val="16"/>
        </w:rPr>
      </w:pPr>
    </w:p>
    <w:p w:rsidR="00211098" w:rsidRPr="009967C6" w:rsidRDefault="009967C6" w:rsidP="009967C6">
      <w:pPr>
        <w:spacing w:line="480" w:lineRule="auto"/>
        <w:rPr>
          <w:rFonts w:ascii="Cambria" w:hAnsi="Cambria"/>
          <w:sz w:val="20"/>
          <w:szCs w:val="20"/>
        </w:rPr>
      </w:pPr>
      <w:r w:rsidRPr="009967C6">
        <w:rPr>
          <w:rFonts w:ascii="Cambria" w:hAnsi="Cambria"/>
          <w:b/>
          <w:sz w:val="20"/>
          <w:szCs w:val="20"/>
        </w:rPr>
        <w:t>PARENTS</w:t>
      </w:r>
      <w:r w:rsidR="009B1E52" w:rsidRPr="009967C6">
        <w:rPr>
          <w:rFonts w:ascii="Cambria" w:hAnsi="Cambria"/>
          <w:sz w:val="20"/>
          <w:szCs w:val="20"/>
        </w:rPr>
        <w:t xml:space="preserve">: </w:t>
      </w:r>
      <w:r w:rsidR="009E2E54" w:rsidRPr="009967C6">
        <w:rPr>
          <w:rFonts w:ascii="Cambria" w:hAnsi="Cambria"/>
          <w:sz w:val="20"/>
          <w:szCs w:val="20"/>
        </w:rPr>
        <w:t xml:space="preserve">If your student </w:t>
      </w:r>
      <w:r w:rsidR="009E2E54" w:rsidRPr="009967C6">
        <w:rPr>
          <w:rFonts w:ascii="Cambria" w:hAnsi="Cambria"/>
          <w:b/>
          <w:sz w:val="20"/>
          <w:szCs w:val="20"/>
          <w:u w:val="single"/>
        </w:rPr>
        <w:t xml:space="preserve">will </w:t>
      </w:r>
      <w:r w:rsidR="002864D1" w:rsidRPr="009967C6">
        <w:rPr>
          <w:rFonts w:ascii="Cambria" w:hAnsi="Cambria"/>
          <w:b/>
          <w:sz w:val="20"/>
          <w:szCs w:val="20"/>
          <w:u w:val="single"/>
        </w:rPr>
        <w:t>NOT</w:t>
      </w:r>
      <w:r w:rsidR="009E2E54" w:rsidRPr="009967C6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211098" w:rsidRPr="009967C6">
        <w:rPr>
          <w:rFonts w:ascii="Cambria" w:hAnsi="Cambria"/>
          <w:b/>
          <w:sz w:val="20"/>
          <w:szCs w:val="20"/>
          <w:u w:val="single"/>
        </w:rPr>
        <w:t xml:space="preserve">submit </w:t>
      </w:r>
      <w:r w:rsidR="00211098" w:rsidRPr="009967C6">
        <w:rPr>
          <w:rFonts w:ascii="Cambria" w:hAnsi="Cambria"/>
          <w:sz w:val="20"/>
          <w:szCs w:val="20"/>
          <w:u w:val="single"/>
        </w:rPr>
        <w:t>the</w:t>
      </w:r>
      <w:r w:rsidR="00802415" w:rsidRPr="009967C6">
        <w:rPr>
          <w:rFonts w:ascii="Cambria" w:hAnsi="Cambria"/>
          <w:sz w:val="20"/>
          <w:szCs w:val="20"/>
          <w:u w:val="single"/>
        </w:rPr>
        <w:t xml:space="preserve"> TOK Assessments to IBO</w:t>
      </w:r>
      <w:r w:rsidR="00802415" w:rsidRPr="009967C6">
        <w:rPr>
          <w:rFonts w:ascii="Cambria" w:hAnsi="Cambria"/>
          <w:sz w:val="20"/>
          <w:szCs w:val="20"/>
        </w:rPr>
        <w:t>,</w:t>
      </w:r>
      <w:r w:rsidR="00802415" w:rsidRPr="009967C6">
        <w:rPr>
          <w:rFonts w:ascii="Cambria" w:hAnsi="Cambria"/>
          <w:b/>
          <w:sz w:val="20"/>
          <w:szCs w:val="20"/>
        </w:rPr>
        <w:t xml:space="preserve"> </w:t>
      </w:r>
      <w:r w:rsidR="009E2E54" w:rsidRPr="009967C6">
        <w:rPr>
          <w:rFonts w:ascii="Cambria" w:hAnsi="Cambria"/>
          <w:sz w:val="20"/>
          <w:szCs w:val="20"/>
        </w:rPr>
        <w:t>please check off</w:t>
      </w:r>
      <w:r w:rsidR="004E2DCA" w:rsidRPr="009967C6">
        <w:rPr>
          <w:rFonts w:ascii="Cambria" w:hAnsi="Cambria"/>
          <w:sz w:val="20"/>
          <w:szCs w:val="20"/>
        </w:rPr>
        <w:t xml:space="preserve"> </w:t>
      </w:r>
      <w:r w:rsidRPr="00223C42">
        <w:rPr>
          <w:rFonts w:ascii="Cambria" w:hAnsi="Cambria"/>
          <w:b/>
          <w:sz w:val="20"/>
          <w:szCs w:val="20"/>
        </w:rPr>
        <w:t>Not Applicable</w:t>
      </w:r>
      <w:r>
        <w:rPr>
          <w:rFonts w:ascii="Cambria" w:hAnsi="Cambria"/>
          <w:sz w:val="20"/>
          <w:szCs w:val="20"/>
        </w:rPr>
        <w:t xml:space="preserve"> _________  </w:t>
      </w:r>
    </w:p>
    <w:p w:rsidR="009967C6" w:rsidRPr="00A1404D" w:rsidRDefault="009967C6" w:rsidP="009967C6">
      <w:pPr>
        <w:rPr>
          <w:rFonts w:ascii="Cambria" w:hAnsi="Cambria"/>
          <w:sz w:val="20"/>
          <w:szCs w:val="20"/>
        </w:rPr>
      </w:pPr>
      <w:r w:rsidRPr="009967C6">
        <w:rPr>
          <w:rFonts w:ascii="Cambria" w:hAnsi="Cambria"/>
          <w:b/>
          <w:sz w:val="20"/>
          <w:szCs w:val="20"/>
        </w:rPr>
        <w:t>Parent Signature</w:t>
      </w:r>
      <w:r w:rsidRPr="00A1404D">
        <w:rPr>
          <w:rFonts w:ascii="Cambria" w:hAnsi="Cambria"/>
          <w:sz w:val="20"/>
          <w:szCs w:val="20"/>
        </w:rPr>
        <w:t>: ________________________________________________________</w:t>
      </w:r>
      <w:r>
        <w:rPr>
          <w:rFonts w:ascii="Cambria" w:hAnsi="Cambria"/>
          <w:sz w:val="20"/>
          <w:szCs w:val="20"/>
        </w:rPr>
        <w:t>____________________</w:t>
      </w:r>
      <w:r w:rsidRPr="00A1404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</w:t>
      </w:r>
      <w:r w:rsidR="006D46FC">
        <w:rPr>
          <w:rFonts w:ascii="Cambria" w:hAnsi="Cambria"/>
          <w:sz w:val="20"/>
          <w:szCs w:val="20"/>
        </w:rPr>
        <w:t xml:space="preserve">      </w:t>
      </w:r>
      <w:r w:rsidRPr="00A1404D">
        <w:rPr>
          <w:rFonts w:ascii="Cambria" w:hAnsi="Cambria"/>
          <w:sz w:val="20"/>
          <w:szCs w:val="20"/>
        </w:rPr>
        <w:t>Date: ________________</w:t>
      </w:r>
      <w:r>
        <w:rPr>
          <w:rFonts w:ascii="Cambria" w:hAnsi="Cambria"/>
          <w:sz w:val="20"/>
          <w:szCs w:val="20"/>
        </w:rPr>
        <w:t>____</w:t>
      </w:r>
    </w:p>
    <w:p w:rsidR="009967C6" w:rsidRPr="006D46FC" w:rsidRDefault="009967C6" w:rsidP="009967C6">
      <w:pPr>
        <w:pStyle w:val="ListParagraph"/>
        <w:contextualSpacing w:val="0"/>
        <w:rPr>
          <w:rFonts w:ascii="Cambria" w:hAnsi="Cambria"/>
          <w:sz w:val="16"/>
          <w:szCs w:val="16"/>
        </w:rPr>
      </w:pPr>
    </w:p>
    <w:p w:rsidR="006D46FC" w:rsidRPr="00816B22" w:rsidRDefault="00816B22" w:rsidP="00816B22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THANK YOU. </w:t>
      </w:r>
      <w:r w:rsidRPr="00816B22">
        <w:rPr>
          <w:rFonts w:ascii="Cambria" w:hAnsi="Cambria"/>
          <w:sz w:val="16"/>
          <w:szCs w:val="16"/>
        </w:rPr>
        <w:t xml:space="preserve">YOU ARE DONE </w:t>
      </w:r>
      <w:r>
        <w:rPr>
          <w:rFonts w:ascii="Cambria" w:hAnsi="Cambria"/>
          <w:sz w:val="16"/>
          <w:szCs w:val="16"/>
        </w:rPr>
        <w:t>WITH THIS FORM.</w:t>
      </w:r>
    </w:p>
    <w:p w:rsidR="001C07B8" w:rsidRPr="00802415" w:rsidRDefault="001C07B8" w:rsidP="00E064B0">
      <w:pPr>
        <w:spacing w:line="360" w:lineRule="auto"/>
        <w:rPr>
          <w:rFonts w:ascii="Cambria" w:hAnsi="Cambria"/>
          <w:b/>
          <w:sz w:val="24"/>
          <w:szCs w:val="24"/>
        </w:rPr>
      </w:pPr>
      <w:r w:rsidRPr="00802415">
        <w:rPr>
          <w:rFonts w:ascii="Cambria" w:hAnsi="Cambria"/>
          <w:b/>
          <w:sz w:val="24"/>
          <w:szCs w:val="24"/>
        </w:rPr>
        <w:t>********************************************************************</w:t>
      </w:r>
      <w:r w:rsidR="00802415">
        <w:rPr>
          <w:rFonts w:ascii="Cambria" w:hAnsi="Cambria"/>
          <w:b/>
          <w:sz w:val="24"/>
          <w:szCs w:val="24"/>
        </w:rPr>
        <w:t>************************</w:t>
      </w:r>
    </w:p>
    <w:p w:rsidR="009E2E54" w:rsidRPr="009967C6" w:rsidRDefault="00802415" w:rsidP="009967C6">
      <w:pPr>
        <w:rPr>
          <w:rFonts w:ascii="Cambria" w:hAnsi="Cambria"/>
          <w:sz w:val="20"/>
          <w:szCs w:val="20"/>
        </w:rPr>
      </w:pPr>
      <w:r w:rsidRPr="009967C6">
        <w:rPr>
          <w:rFonts w:ascii="Cambria" w:hAnsi="Cambria"/>
          <w:b/>
          <w:sz w:val="20"/>
          <w:szCs w:val="20"/>
        </w:rPr>
        <w:t>Parents:</w:t>
      </w:r>
      <w:r w:rsidRPr="009967C6">
        <w:rPr>
          <w:rFonts w:ascii="Cambria" w:hAnsi="Cambria"/>
          <w:sz w:val="20"/>
          <w:szCs w:val="20"/>
        </w:rPr>
        <w:t xml:space="preserve"> </w:t>
      </w:r>
      <w:r w:rsidR="009E2E54" w:rsidRPr="009967C6">
        <w:rPr>
          <w:rFonts w:ascii="Cambria" w:hAnsi="Cambria"/>
          <w:sz w:val="20"/>
          <w:szCs w:val="20"/>
        </w:rPr>
        <w:t xml:space="preserve">If your student </w:t>
      </w:r>
      <w:r w:rsidR="009E2E54" w:rsidRPr="009967C6">
        <w:rPr>
          <w:rFonts w:ascii="Cambria" w:hAnsi="Cambria"/>
          <w:b/>
          <w:sz w:val="20"/>
          <w:szCs w:val="20"/>
          <w:u w:val="single"/>
        </w:rPr>
        <w:t>will be completing</w:t>
      </w:r>
      <w:r w:rsidR="00211098" w:rsidRPr="009967C6">
        <w:rPr>
          <w:rFonts w:ascii="Cambria" w:hAnsi="Cambria"/>
          <w:b/>
          <w:sz w:val="20"/>
          <w:szCs w:val="20"/>
          <w:u w:val="single"/>
        </w:rPr>
        <w:t xml:space="preserve"> and submi</w:t>
      </w:r>
      <w:r w:rsidRPr="009967C6">
        <w:rPr>
          <w:rFonts w:ascii="Cambria" w:hAnsi="Cambria"/>
          <w:b/>
          <w:sz w:val="20"/>
          <w:szCs w:val="20"/>
          <w:u w:val="single"/>
        </w:rPr>
        <w:t>tting the TOK assessment to IBO</w:t>
      </w:r>
      <w:r w:rsidRPr="009967C6">
        <w:rPr>
          <w:rFonts w:ascii="Cambria" w:hAnsi="Cambria"/>
          <w:b/>
          <w:sz w:val="20"/>
          <w:szCs w:val="20"/>
        </w:rPr>
        <w:t xml:space="preserve">, </w:t>
      </w:r>
      <w:r w:rsidR="009366FC" w:rsidRPr="009967C6">
        <w:rPr>
          <w:rFonts w:ascii="Cambria" w:hAnsi="Cambria"/>
          <w:sz w:val="20"/>
          <w:szCs w:val="20"/>
        </w:rPr>
        <w:t>please complete the rest of this</w:t>
      </w:r>
      <w:r w:rsidR="009E2E54" w:rsidRPr="009967C6">
        <w:rPr>
          <w:rFonts w:ascii="Cambria" w:hAnsi="Cambria"/>
          <w:sz w:val="20"/>
          <w:szCs w:val="20"/>
        </w:rPr>
        <w:t xml:space="preserve"> document.</w:t>
      </w:r>
    </w:p>
    <w:p w:rsidR="00D75B22" w:rsidRPr="006129C2" w:rsidRDefault="00D75B22" w:rsidP="00D75B22">
      <w:pPr>
        <w:rPr>
          <w:rFonts w:ascii="Cambria" w:hAnsi="Cambria"/>
          <w:sz w:val="16"/>
          <w:szCs w:val="16"/>
        </w:rPr>
      </w:pPr>
    </w:p>
    <w:p w:rsidR="00D75B22" w:rsidRPr="00E4624B" w:rsidRDefault="00D75B22" w:rsidP="00D75B22">
      <w:pPr>
        <w:rPr>
          <w:rFonts w:ascii="Cambria" w:hAnsi="Cambria"/>
        </w:rPr>
      </w:pPr>
      <w:r w:rsidRPr="00E4624B">
        <w:rPr>
          <w:rFonts w:ascii="Cambria" w:hAnsi="Cambria"/>
          <w:b/>
        </w:rPr>
        <w:t xml:space="preserve">Expectations: </w:t>
      </w:r>
      <w:r w:rsidRPr="00E4624B">
        <w:rPr>
          <w:rFonts w:ascii="Cambria" w:hAnsi="Cambria"/>
        </w:rPr>
        <w:t>(</w:t>
      </w:r>
      <w:r w:rsidR="00601EF6" w:rsidRPr="0070458F">
        <w:rPr>
          <w:rFonts w:ascii="Cambria" w:hAnsi="Cambria"/>
          <w:b/>
        </w:rPr>
        <w:t>C</w:t>
      </w:r>
      <w:r w:rsidR="007F5198" w:rsidRPr="0070458F">
        <w:rPr>
          <w:rFonts w:ascii="Cambria" w:hAnsi="Cambria"/>
          <w:b/>
        </w:rPr>
        <w:t>andidates</w:t>
      </w:r>
      <w:r w:rsidR="007F5198" w:rsidRPr="00E4624B">
        <w:rPr>
          <w:rFonts w:ascii="Cambria" w:hAnsi="Cambria"/>
        </w:rPr>
        <w:t xml:space="preserve"> </w:t>
      </w:r>
      <w:r w:rsidRPr="00E4624B">
        <w:rPr>
          <w:rFonts w:ascii="Cambria" w:hAnsi="Cambria"/>
        </w:rPr>
        <w:t>please initial next to each statement)</w:t>
      </w:r>
    </w:p>
    <w:p w:rsidR="00223C42" w:rsidRPr="00802415" w:rsidRDefault="00223C42" w:rsidP="00D75B22">
      <w:pPr>
        <w:rPr>
          <w:rFonts w:ascii="Cambria" w:hAnsi="Cambria"/>
          <w:sz w:val="16"/>
          <w:szCs w:val="16"/>
        </w:rPr>
      </w:pPr>
    </w:p>
    <w:p w:rsidR="00D75B22" w:rsidRPr="009E2E54" w:rsidRDefault="00D75B22" w:rsidP="006129C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 xml:space="preserve">________ I understand that the </w:t>
      </w:r>
      <w:r w:rsidR="00566750">
        <w:rPr>
          <w:rFonts w:ascii="Cambria" w:hAnsi="Cambria"/>
          <w:sz w:val="20"/>
          <w:szCs w:val="20"/>
        </w:rPr>
        <w:t>TOK Course (with Assessments)</w:t>
      </w:r>
      <w:r w:rsidRPr="009E2E54">
        <w:rPr>
          <w:rFonts w:ascii="Cambria" w:hAnsi="Cambria"/>
          <w:sz w:val="20"/>
          <w:szCs w:val="20"/>
        </w:rPr>
        <w:t xml:space="preserve"> is an IB Requirement which </w:t>
      </w:r>
      <w:r w:rsidR="00A93906" w:rsidRPr="002864D1">
        <w:rPr>
          <w:rFonts w:ascii="Cambria" w:hAnsi="Cambria"/>
          <w:b/>
          <w:sz w:val="20"/>
          <w:szCs w:val="20"/>
        </w:rPr>
        <w:t>MUST</w:t>
      </w:r>
      <w:r w:rsidRPr="009E2E54">
        <w:rPr>
          <w:rFonts w:ascii="Cambria" w:hAnsi="Cambria"/>
          <w:sz w:val="20"/>
          <w:szCs w:val="20"/>
        </w:rPr>
        <w:t xml:space="preserve"> be completed in its entirety</w:t>
      </w:r>
      <w:r w:rsidR="00B638EE">
        <w:rPr>
          <w:rFonts w:ascii="Cambria" w:hAnsi="Cambria"/>
          <w:sz w:val="20"/>
          <w:szCs w:val="20"/>
        </w:rPr>
        <w:t>, along with the required IBO forms,</w:t>
      </w:r>
      <w:r w:rsidR="00A93906" w:rsidRPr="009E2E54">
        <w:rPr>
          <w:rFonts w:ascii="Cambria" w:hAnsi="Cambria"/>
          <w:sz w:val="20"/>
          <w:szCs w:val="20"/>
        </w:rPr>
        <w:t xml:space="preserve"> as a </w:t>
      </w:r>
      <w:r w:rsidR="00A93906" w:rsidRPr="002864D1">
        <w:rPr>
          <w:rFonts w:ascii="Cambria" w:hAnsi="Cambria"/>
          <w:b/>
          <w:sz w:val="20"/>
          <w:szCs w:val="20"/>
          <w:u w:val="single"/>
        </w:rPr>
        <w:t>required</w:t>
      </w:r>
      <w:r w:rsidR="00A93906" w:rsidRPr="009E2E54">
        <w:rPr>
          <w:rFonts w:ascii="Cambria" w:hAnsi="Cambria"/>
          <w:sz w:val="20"/>
          <w:szCs w:val="20"/>
        </w:rPr>
        <w:t xml:space="preserve"> component of</w:t>
      </w:r>
      <w:r w:rsidR="009778C5" w:rsidRPr="009E2E54">
        <w:rPr>
          <w:rFonts w:ascii="Cambria" w:hAnsi="Cambria"/>
          <w:sz w:val="20"/>
          <w:szCs w:val="20"/>
        </w:rPr>
        <w:t xml:space="preserve"> the</w:t>
      </w:r>
      <w:r w:rsidR="00A93906" w:rsidRPr="009E2E54">
        <w:rPr>
          <w:rFonts w:ascii="Cambria" w:hAnsi="Cambria"/>
          <w:sz w:val="20"/>
          <w:szCs w:val="20"/>
        </w:rPr>
        <w:t xml:space="preserve"> </w:t>
      </w:r>
      <w:r w:rsidRPr="009E2E54">
        <w:rPr>
          <w:rFonts w:ascii="Cambria" w:hAnsi="Cambria"/>
          <w:sz w:val="20"/>
          <w:szCs w:val="20"/>
        </w:rPr>
        <w:t>IB Diploma</w:t>
      </w:r>
      <w:r w:rsidR="00A93906" w:rsidRPr="009E2E54">
        <w:rPr>
          <w:rFonts w:ascii="Cambria" w:hAnsi="Cambria"/>
          <w:sz w:val="20"/>
          <w:szCs w:val="20"/>
        </w:rPr>
        <w:t xml:space="preserve"> Pathway. </w:t>
      </w:r>
    </w:p>
    <w:p w:rsidR="00A93906" w:rsidRPr="006129C2" w:rsidRDefault="00A93906" w:rsidP="006129C2">
      <w:pPr>
        <w:rPr>
          <w:rFonts w:ascii="Cambria" w:hAnsi="Cambria"/>
          <w:sz w:val="16"/>
          <w:szCs w:val="16"/>
        </w:rPr>
      </w:pPr>
    </w:p>
    <w:p w:rsidR="00A93906" w:rsidRPr="009E2E54" w:rsidRDefault="00A93906" w:rsidP="006129C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 xml:space="preserve">________ I understand that for candidates completing the IB Coursework Pathway completion of the </w:t>
      </w:r>
      <w:r w:rsidR="00566750">
        <w:rPr>
          <w:rFonts w:ascii="Cambria" w:hAnsi="Cambria"/>
          <w:sz w:val="20"/>
          <w:szCs w:val="20"/>
        </w:rPr>
        <w:t>TOK Assessments is</w:t>
      </w:r>
      <w:r w:rsidRPr="009E2E54">
        <w:rPr>
          <w:rFonts w:ascii="Cambria" w:hAnsi="Cambria"/>
          <w:sz w:val="20"/>
          <w:szCs w:val="20"/>
        </w:rPr>
        <w:t xml:space="preserve"> a choice, AND </w:t>
      </w:r>
      <w:r w:rsidRPr="002864D1">
        <w:rPr>
          <w:rFonts w:ascii="Cambria" w:hAnsi="Cambria"/>
          <w:sz w:val="20"/>
          <w:szCs w:val="20"/>
          <w:u w:val="single"/>
        </w:rPr>
        <w:t>if I make this choice</w:t>
      </w:r>
      <w:r w:rsidRPr="00B638EE">
        <w:rPr>
          <w:rFonts w:ascii="Cambria" w:hAnsi="Cambria"/>
          <w:sz w:val="20"/>
          <w:szCs w:val="20"/>
        </w:rPr>
        <w:t xml:space="preserve"> it</w:t>
      </w:r>
      <w:r w:rsidRPr="009E2E54">
        <w:rPr>
          <w:rFonts w:ascii="Cambria" w:hAnsi="Cambria"/>
          <w:sz w:val="20"/>
          <w:szCs w:val="20"/>
        </w:rPr>
        <w:t xml:space="preserve"> </w:t>
      </w:r>
      <w:r w:rsidRPr="002864D1">
        <w:rPr>
          <w:rFonts w:ascii="Cambria" w:hAnsi="Cambria"/>
          <w:b/>
          <w:sz w:val="20"/>
          <w:szCs w:val="20"/>
        </w:rPr>
        <w:t>MUST</w:t>
      </w:r>
      <w:r w:rsidRPr="009E2E54">
        <w:rPr>
          <w:rFonts w:ascii="Cambria" w:hAnsi="Cambria"/>
          <w:sz w:val="20"/>
          <w:szCs w:val="20"/>
        </w:rPr>
        <w:t xml:space="preserve"> be completed in its entirety</w:t>
      </w:r>
      <w:r w:rsidR="00B638EE">
        <w:rPr>
          <w:rFonts w:ascii="Cambria" w:hAnsi="Cambria"/>
          <w:sz w:val="20"/>
          <w:szCs w:val="20"/>
        </w:rPr>
        <w:t>, along with the required IBO forms,</w:t>
      </w:r>
      <w:r w:rsidRPr="009E2E54">
        <w:rPr>
          <w:rFonts w:ascii="Cambria" w:hAnsi="Cambria"/>
          <w:sz w:val="20"/>
          <w:szCs w:val="20"/>
        </w:rPr>
        <w:t xml:space="preserve"> to receive recognition from IBO.</w:t>
      </w:r>
    </w:p>
    <w:p w:rsidR="00D75B22" w:rsidRPr="006129C2" w:rsidRDefault="00D75B22" w:rsidP="006129C2">
      <w:pPr>
        <w:rPr>
          <w:rFonts w:ascii="Cambria" w:hAnsi="Cambria"/>
          <w:sz w:val="16"/>
          <w:szCs w:val="16"/>
        </w:rPr>
      </w:pPr>
    </w:p>
    <w:p w:rsidR="00D75B22" w:rsidRPr="009E2E54" w:rsidRDefault="00D75B22" w:rsidP="006129C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>_____</w:t>
      </w:r>
      <w:r w:rsidR="00C92D7D">
        <w:rPr>
          <w:rFonts w:ascii="Cambria" w:hAnsi="Cambria"/>
          <w:sz w:val="20"/>
          <w:szCs w:val="20"/>
        </w:rPr>
        <w:t xml:space="preserve">___ I understand that integrity </w:t>
      </w:r>
      <w:r w:rsidRPr="009E2E54">
        <w:rPr>
          <w:rFonts w:ascii="Cambria" w:hAnsi="Cambria"/>
          <w:sz w:val="20"/>
          <w:szCs w:val="20"/>
        </w:rPr>
        <w:t xml:space="preserve">and honesty will be upheld throughout the completion of </w:t>
      </w:r>
      <w:r w:rsidR="00566750">
        <w:rPr>
          <w:rFonts w:ascii="Cambria" w:hAnsi="Cambria"/>
          <w:sz w:val="20"/>
          <w:szCs w:val="20"/>
        </w:rPr>
        <w:t>all TOK work</w:t>
      </w:r>
      <w:r w:rsidRPr="009E2E54">
        <w:rPr>
          <w:rFonts w:ascii="Cambria" w:hAnsi="Cambria"/>
          <w:sz w:val="20"/>
          <w:szCs w:val="20"/>
        </w:rPr>
        <w:t xml:space="preserve">. </w:t>
      </w:r>
      <w:r w:rsidR="00B638EE">
        <w:rPr>
          <w:rFonts w:ascii="Cambria" w:hAnsi="Cambria"/>
          <w:sz w:val="20"/>
          <w:szCs w:val="20"/>
        </w:rPr>
        <w:br/>
      </w:r>
      <w:r w:rsidRPr="009E2E54">
        <w:rPr>
          <w:rFonts w:ascii="Cambria" w:hAnsi="Cambria"/>
          <w:sz w:val="20"/>
          <w:szCs w:val="20"/>
        </w:rPr>
        <w:t xml:space="preserve">Any suspicion of plagiarism or dishonesty in any aspect of </w:t>
      </w:r>
      <w:r w:rsidR="00566750">
        <w:rPr>
          <w:rFonts w:ascii="Cambria" w:hAnsi="Cambria"/>
          <w:sz w:val="20"/>
          <w:szCs w:val="20"/>
        </w:rPr>
        <w:t xml:space="preserve">my work </w:t>
      </w:r>
      <w:r w:rsidRPr="009E2E54">
        <w:rPr>
          <w:rFonts w:ascii="Cambria" w:hAnsi="Cambria"/>
          <w:sz w:val="20"/>
          <w:szCs w:val="20"/>
        </w:rPr>
        <w:t>will be referred to the administration and could lead to removal fr</w:t>
      </w:r>
      <w:r w:rsidR="00C92D7D">
        <w:rPr>
          <w:rFonts w:ascii="Cambria" w:hAnsi="Cambria"/>
          <w:sz w:val="20"/>
          <w:szCs w:val="20"/>
        </w:rPr>
        <w:t xml:space="preserve">om the program. Any inauthentic </w:t>
      </w:r>
      <w:r w:rsidRPr="009E2E54">
        <w:rPr>
          <w:rFonts w:ascii="Cambria" w:hAnsi="Cambria"/>
          <w:sz w:val="20"/>
          <w:szCs w:val="20"/>
        </w:rPr>
        <w:t xml:space="preserve">work </w:t>
      </w:r>
      <w:r w:rsidRPr="009E2E54">
        <w:rPr>
          <w:rFonts w:ascii="Cambria" w:hAnsi="Cambria"/>
          <w:b/>
          <w:sz w:val="20"/>
          <w:szCs w:val="20"/>
          <w:u w:val="single"/>
        </w:rPr>
        <w:t>WILL NOT</w:t>
      </w:r>
      <w:r w:rsidRPr="009E2E54">
        <w:rPr>
          <w:rFonts w:ascii="Cambria" w:hAnsi="Cambria"/>
          <w:sz w:val="20"/>
          <w:szCs w:val="20"/>
        </w:rPr>
        <w:t xml:space="preserve"> be submitted to IB</w:t>
      </w:r>
      <w:r w:rsidR="00004CCF" w:rsidRPr="009E2E54">
        <w:rPr>
          <w:rFonts w:ascii="Cambria" w:hAnsi="Cambria"/>
          <w:sz w:val="20"/>
          <w:szCs w:val="20"/>
        </w:rPr>
        <w:t>O</w:t>
      </w:r>
      <w:r w:rsidRPr="009E2E54">
        <w:rPr>
          <w:rFonts w:ascii="Cambria" w:hAnsi="Cambria"/>
          <w:sz w:val="20"/>
          <w:szCs w:val="20"/>
        </w:rPr>
        <w:t>.</w:t>
      </w:r>
    </w:p>
    <w:p w:rsidR="00D75B22" w:rsidRPr="006129C2" w:rsidRDefault="00D75B22" w:rsidP="006129C2">
      <w:pPr>
        <w:rPr>
          <w:rFonts w:ascii="Cambria" w:hAnsi="Cambria"/>
          <w:sz w:val="16"/>
          <w:szCs w:val="16"/>
        </w:rPr>
      </w:pPr>
    </w:p>
    <w:p w:rsidR="00D75B22" w:rsidRPr="009E2E54" w:rsidRDefault="00D75B22" w:rsidP="006129C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 xml:space="preserve">________ I understand that I am responsible for meeting </w:t>
      </w:r>
      <w:r w:rsidR="00004CCF" w:rsidRPr="009E2E54">
        <w:rPr>
          <w:rFonts w:ascii="Cambria" w:hAnsi="Cambria"/>
          <w:sz w:val="20"/>
          <w:szCs w:val="20"/>
        </w:rPr>
        <w:t xml:space="preserve">ALL </w:t>
      </w:r>
      <w:r w:rsidR="00566750">
        <w:rPr>
          <w:rFonts w:ascii="Cambria" w:hAnsi="Cambria"/>
          <w:sz w:val="20"/>
          <w:szCs w:val="20"/>
        </w:rPr>
        <w:t>deadlines for all</w:t>
      </w:r>
      <w:r w:rsidRPr="009E2E54">
        <w:rPr>
          <w:rFonts w:ascii="Cambria" w:hAnsi="Cambria"/>
          <w:sz w:val="20"/>
          <w:szCs w:val="20"/>
        </w:rPr>
        <w:t xml:space="preserve"> </w:t>
      </w:r>
      <w:r w:rsidR="00566750">
        <w:rPr>
          <w:rFonts w:ascii="Cambria" w:hAnsi="Cambria"/>
          <w:sz w:val="20"/>
          <w:szCs w:val="20"/>
        </w:rPr>
        <w:t>TOK Assessment</w:t>
      </w:r>
      <w:r w:rsidR="00286460">
        <w:rPr>
          <w:rFonts w:ascii="Cambria" w:hAnsi="Cambria"/>
          <w:sz w:val="20"/>
          <w:szCs w:val="20"/>
        </w:rPr>
        <w:t xml:space="preserve"> requirements</w:t>
      </w:r>
      <w:r w:rsidR="00004CCF" w:rsidRPr="009E2E54">
        <w:rPr>
          <w:rFonts w:ascii="Cambria" w:hAnsi="Cambria"/>
          <w:sz w:val="20"/>
          <w:szCs w:val="20"/>
        </w:rPr>
        <w:t>.</w:t>
      </w:r>
    </w:p>
    <w:p w:rsidR="0070458F" w:rsidRPr="006129C2" w:rsidRDefault="0070458F" w:rsidP="006129C2">
      <w:pPr>
        <w:rPr>
          <w:rFonts w:ascii="Cambria" w:hAnsi="Cambria"/>
          <w:b/>
          <w:sz w:val="16"/>
          <w:szCs w:val="16"/>
        </w:rPr>
      </w:pPr>
    </w:p>
    <w:p w:rsidR="00B9540C" w:rsidRDefault="00B9540C" w:rsidP="00D75B22">
      <w:pPr>
        <w:rPr>
          <w:rFonts w:ascii="Cambria" w:hAnsi="Cambria"/>
          <w:b/>
        </w:rPr>
      </w:pPr>
      <w:r w:rsidRPr="00E4624B">
        <w:rPr>
          <w:rFonts w:ascii="Cambria" w:hAnsi="Cambria"/>
          <w:b/>
        </w:rPr>
        <w:t>Student Agreement</w:t>
      </w:r>
    </w:p>
    <w:p w:rsidR="007A5D65" w:rsidRPr="00E4624B" w:rsidRDefault="007A5D65" w:rsidP="00D75B22">
      <w:pPr>
        <w:rPr>
          <w:rFonts w:ascii="Cambria" w:hAnsi="Cambria"/>
          <w:b/>
        </w:rPr>
      </w:pPr>
    </w:p>
    <w:p w:rsidR="00B9540C" w:rsidRPr="009E2E54" w:rsidRDefault="00B9540C" w:rsidP="00D75B2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>I, ________________</w:t>
      </w:r>
      <w:r w:rsidR="00222CAB">
        <w:rPr>
          <w:rFonts w:ascii="Cambria" w:hAnsi="Cambria"/>
          <w:sz w:val="20"/>
          <w:szCs w:val="20"/>
        </w:rPr>
        <w:t xml:space="preserve">___________________________________________________,     </w:t>
      </w:r>
      <w:r w:rsidRPr="009E2E54">
        <w:rPr>
          <w:rFonts w:ascii="Cambria" w:hAnsi="Cambria"/>
          <w:sz w:val="20"/>
          <w:szCs w:val="20"/>
        </w:rPr>
        <w:t xml:space="preserve">I acknowledge the expectations and requirements outlined above for the completion of </w:t>
      </w:r>
      <w:r w:rsidR="007A5D65">
        <w:rPr>
          <w:rFonts w:ascii="Cambria" w:hAnsi="Cambria"/>
          <w:sz w:val="20"/>
          <w:szCs w:val="20"/>
        </w:rPr>
        <w:t xml:space="preserve">all </w:t>
      </w:r>
      <w:r w:rsidR="00222CAB">
        <w:rPr>
          <w:rFonts w:ascii="Cambria" w:hAnsi="Cambria"/>
          <w:sz w:val="20"/>
          <w:szCs w:val="20"/>
        </w:rPr>
        <w:t xml:space="preserve">TOK </w:t>
      </w:r>
      <w:r w:rsidR="007A5D65">
        <w:rPr>
          <w:rFonts w:ascii="Cambria" w:hAnsi="Cambria"/>
          <w:sz w:val="20"/>
          <w:szCs w:val="20"/>
        </w:rPr>
        <w:t>requirements</w:t>
      </w:r>
      <w:r w:rsidRPr="009E2E54">
        <w:rPr>
          <w:rFonts w:ascii="Cambria" w:hAnsi="Cambria"/>
          <w:sz w:val="20"/>
          <w:szCs w:val="20"/>
        </w:rPr>
        <w:t xml:space="preserve"> and recogn</w:t>
      </w:r>
      <w:r w:rsidR="00085AB5">
        <w:rPr>
          <w:rFonts w:ascii="Cambria" w:hAnsi="Cambria"/>
          <w:sz w:val="20"/>
          <w:szCs w:val="20"/>
        </w:rPr>
        <w:t>ize my responsibilities</w:t>
      </w:r>
      <w:r w:rsidRPr="009E2E54">
        <w:rPr>
          <w:rFonts w:ascii="Cambria" w:hAnsi="Cambria"/>
          <w:sz w:val="20"/>
          <w:szCs w:val="20"/>
        </w:rPr>
        <w:t>.</w:t>
      </w:r>
    </w:p>
    <w:p w:rsidR="00B9540C" w:rsidRDefault="00B9540C" w:rsidP="00D75B22">
      <w:pPr>
        <w:rPr>
          <w:rFonts w:ascii="Cambria" w:hAnsi="Cambria"/>
          <w:sz w:val="24"/>
          <w:szCs w:val="24"/>
        </w:rPr>
      </w:pPr>
    </w:p>
    <w:p w:rsidR="00B9540C" w:rsidRPr="009E2E54" w:rsidRDefault="00B9540C" w:rsidP="00D75B22">
      <w:pPr>
        <w:rPr>
          <w:rFonts w:ascii="Cambria" w:hAnsi="Cambria"/>
          <w:sz w:val="20"/>
          <w:szCs w:val="20"/>
        </w:rPr>
      </w:pPr>
      <w:r w:rsidRPr="009E2E54">
        <w:rPr>
          <w:rFonts w:ascii="Cambria" w:hAnsi="Cambria"/>
          <w:sz w:val="20"/>
          <w:szCs w:val="20"/>
        </w:rPr>
        <w:t>Student Signature: ________________________________________________________ Date: ________________</w:t>
      </w:r>
    </w:p>
    <w:p w:rsidR="00A72F6A" w:rsidRDefault="00A72F6A" w:rsidP="00A72F6A">
      <w:pPr>
        <w:rPr>
          <w:rFonts w:ascii="Cambria" w:hAnsi="Cambria"/>
          <w:sz w:val="20"/>
          <w:szCs w:val="20"/>
        </w:rPr>
      </w:pPr>
    </w:p>
    <w:p w:rsidR="00A72F6A" w:rsidRPr="008D4898" w:rsidRDefault="00A72F6A" w:rsidP="00A72F6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Student</w:t>
      </w:r>
      <w:r w:rsidRPr="008D4898">
        <w:rPr>
          <w:rFonts w:ascii="Cambria" w:hAnsi="Cambria"/>
          <w:sz w:val="20"/>
          <w:szCs w:val="20"/>
        </w:rPr>
        <w:t xml:space="preserve"> Email: ____________________________________________________________________________________</w:t>
      </w:r>
    </w:p>
    <w:p w:rsidR="00B9540C" w:rsidRPr="009E2E54" w:rsidRDefault="00B9540C" w:rsidP="00D75B22">
      <w:pPr>
        <w:rPr>
          <w:rFonts w:ascii="Cambria" w:hAnsi="Cambria"/>
          <w:sz w:val="20"/>
          <w:szCs w:val="20"/>
        </w:rPr>
      </w:pPr>
    </w:p>
    <w:p w:rsidR="00B9540C" w:rsidRDefault="00B9540C" w:rsidP="00D75B22">
      <w:pPr>
        <w:rPr>
          <w:rFonts w:ascii="Cambria" w:hAnsi="Cambria"/>
          <w:b/>
        </w:rPr>
      </w:pPr>
      <w:r w:rsidRPr="00E4624B">
        <w:rPr>
          <w:rFonts w:ascii="Cambria" w:hAnsi="Cambria"/>
          <w:b/>
        </w:rPr>
        <w:t>Parent/Guardian Agreement</w:t>
      </w:r>
    </w:p>
    <w:p w:rsidR="008D4898" w:rsidRPr="00E4624B" w:rsidRDefault="008D4898" w:rsidP="00D75B22">
      <w:pPr>
        <w:rPr>
          <w:rFonts w:ascii="Cambria" w:hAnsi="Cambria"/>
          <w:b/>
        </w:rPr>
      </w:pPr>
    </w:p>
    <w:p w:rsidR="00B9540C" w:rsidRPr="008D4898" w:rsidRDefault="00B9540C" w:rsidP="00D75B22">
      <w:pPr>
        <w:rPr>
          <w:rFonts w:ascii="Cambria" w:hAnsi="Cambria"/>
          <w:sz w:val="20"/>
          <w:szCs w:val="20"/>
        </w:rPr>
      </w:pPr>
      <w:r w:rsidRPr="008D4898">
        <w:rPr>
          <w:rFonts w:ascii="Cambria" w:hAnsi="Cambria"/>
          <w:sz w:val="20"/>
          <w:szCs w:val="20"/>
        </w:rPr>
        <w:t>I, ______________________________________________</w:t>
      </w:r>
      <w:r w:rsidR="00B638EE">
        <w:rPr>
          <w:rFonts w:ascii="Cambria" w:hAnsi="Cambria"/>
          <w:sz w:val="20"/>
          <w:szCs w:val="20"/>
        </w:rPr>
        <w:t>_____________________</w:t>
      </w:r>
      <w:r w:rsidRPr="008D4898">
        <w:rPr>
          <w:rFonts w:ascii="Cambria" w:hAnsi="Cambria"/>
          <w:sz w:val="20"/>
          <w:szCs w:val="20"/>
        </w:rPr>
        <w:t xml:space="preserve">, am aware of the expectations and requirements of </w:t>
      </w:r>
      <w:r w:rsidR="00222CAB">
        <w:rPr>
          <w:rFonts w:ascii="Cambria" w:hAnsi="Cambria"/>
          <w:sz w:val="20"/>
          <w:szCs w:val="20"/>
        </w:rPr>
        <w:t>TOK Course (with assessments)</w:t>
      </w:r>
      <w:r w:rsidRPr="008D4898">
        <w:rPr>
          <w:rFonts w:ascii="Cambria" w:hAnsi="Cambria"/>
          <w:sz w:val="20"/>
          <w:szCs w:val="20"/>
        </w:rPr>
        <w:t xml:space="preserve"> and will encourage my student to meet these.</w:t>
      </w:r>
    </w:p>
    <w:p w:rsidR="00A72F6A" w:rsidRDefault="00A72F6A" w:rsidP="00C92D7D">
      <w:pPr>
        <w:rPr>
          <w:rFonts w:ascii="Cambria" w:hAnsi="Cambria"/>
          <w:sz w:val="20"/>
          <w:szCs w:val="20"/>
        </w:rPr>
      </w:pPr>
    </w:p>
    <w:p w:rsidR="00B9540C" w:rsidRPr="008D4898" w:rsidRDefault="00B9540C" w:rsidP="00C92D7D">
      <w:pPr>
        <w:rPr>
          <w:rFonts w:ascii="Cambria" w:hAnsi="Cambria"/>
          <w:sz w:val="20"/>
          <w:szCs w:val="20"/>
        </w:rPr>
      </w:pPr>
      <w:r w:rsidRPr="008D4898">
        <w:rPr>
          <w:rFonts w:ascii="Cambria" w:hAnsi="Cambria"/>
          <w:sz w:val="20"/>
          <w:szCs w:val="20"/>
        </w:rPr>
        <w:t>Parent Signature: ________________________________________________________ Date: ________________</w:t>
      </w:r>
    </w:p>
    <w:p w:rsidR="00A72F6A" w:rsidRDefault="00A72F6A" w:rsidP="00C92D7D">
      <w:pPr>
        <w:rPr>
          <w:rFonts w:ascii="Cambria" w:hAnsi="Cambria"/>
          <w:sz w:val="20"/>
          <w:szCs w:val="20"/>
        </w:rPr>
      </w:pPr>
    </w:p>
    <w:p w:rsidR="00311C6E" w:rsidRPr="006129C2" w:rsidRDefault="00B9540C" w:rsidP="00D75B22">
      <w:pPr>
        <w:rPr>
          <w:rFonts w:ascii="Cambria" w:hAnsi="Cambria"/>
          <w:sz w:val="20"/>
          <w:szCs w:val="20"/>
        </w:rPr>
      </w:pPr>
      <w:r w:rsidRPr="008D4898">
        <w:rPr>
          <w:rFonts w:ascii="Cambria" w:hAnsi="Cambria"/>
          <w:sz w:val="20"/>
          <w:szCs w:val="20"/>
        </w:rPr>
        <w:t>Parent Email: ____________________________________________________________________________________</w:t>
      </w:r>
    </w:p>
    <w:sectPr w:rsidR="00311C6E" w:rsidRPr="006129C2" w:rsidSect="00BA0088">
      <w:headerReference w:type="default" r:id="rId8"/>
      <w:pgSz w:w="12240" w:h="15840"/>
      <w:pgMar w:top="72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22" w:rsidRDefault="00D75B22" w:rsidP="00D75B22">
      <w:r>
        <w:separator/>
      </w:r>
    </w:p>
  </w:endnote>
  <w:endnote w:type="continuationSeparator" w:id="0">
    <w:p w:rsidR="00D75B22" w:rsidRDefault="00D75B22" w:rsidP="00D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22" w:rsidRDefault="00D75B22" w:rsidP="00D75B22">
      <w:r>
        <w:separator/>
      </w:r>
    </w:p>
  </w:footnote>
  <w:footnote w:type="continuationSeparator" w:id="0">
    <w:p w:rsidR="00D75B22" w:rsidRDefault="00D75B22" w:rsidP="00D7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Pr="00C110A1" w:rsidRDefault="00D75B22" w:rsidP="00D75B22">
    <w:pPr>
      <w:rPr>
        <w:rFonts w:ascii="Cambria" w:hAnsi="Cambria"/>
        <w:sz w:val="28"/>
        <w:szCs w:val="28"/>
      </w:rPr>
    </w:pPr>
    <w:r w:rsidRPr="00C110A1">
      <w:rPr>
        <w:rFonts w:ascii="Cambria" w:hAnsi="Cambria"/>
        <w:sz w:val="28"/>
        <w:szCs w:val="28"/>
      </w:rPr>
      <w:t>San Diego High School of International Studies</w:t>
    </w:r>
    <w:r w:rsidR="00C110A1">
      <w:rPr>
        <w:rFonts w:ascii="Cambria" w:hAnsi="Cambria"/>
        <w:sz w:val="28"/>
        <w:szCs w:val="28"/>
      </w:rPr>
      <w:t xml:space="preserve"> IB</w:t>
    </w:r>
    <w:r w:rsidRPr="00C110A1">
      <w:rPr>
        <w:rFonts w:ascii="Cambria" w:hAnsi="Cambria"/>
        <w:sz w:val="28"/>
        <w:szCs w:val="28"/>
      </w:rPr>
      <w:t xml:space="preserve"> </w:t>
    </w:r>
    <w:proofErr w:type="spellStart"/>
    <w:r w:rsidRPr="00C110A1">
      <w:rPr>
        <w:rFonts w:ascii="Cambria" w:hAnsi="Cambria"/>
        <w:sz w:val="28"/>
        <w:szCs w:val="28"/>
      </w:rPr>
      <w:t>Programme</w:t>
    </w:r>
    <w:proofErr w:type="spellEnd"/>
  </w:p>
  <w:p w:rsidR="00D75B22" w:rsidRPr="001C07B8" w:rsidRDefault="00D75B2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C5C"/>
    <w:multiLevelType w:val="hybridMultilevel"/>
    <w:tmpl w:val="1BBC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3FD1"/>
    <w:multiLevelType w:val="hybridMultilevel"/>
    <w:tmpl w:val="25881804"/>
    <w:lvl w:ilvl="0" w:tplc="9BF8E7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2"/>
    <w:rsid w:val="00004CCF"/>
    <w:rsid w:val="00085AB5"/>
    <w:rsid w:val="00106F11"/>
    <w:rsid w:val="0014539E"/>
    <w:rsid w:val="001C07B8"/>
    <w:rsid w:val="001C391B"/>
    <w:rsid w:val="001C7BDD"/>
    <w:rsid w:val="00211098"/>
    <w:rsid w:val="002179DD"/>
    <w:rsid w:val="00222CAB"/>
    <w:rsid w:val="00223C42"/>
    <w:rsid w:val="00286460"/>
    <w:rsid w:val="002864D1"/>
    <w:rsid w:val="002B5BF3"/>
    <w:rsid w:val="00311C6E"/>
    <w:rsid w:val="003228BC"/>
    <w:rsid w:val="00407048"/>
    <w:rsid w:val="00486D8B"/>
    <w:rsid w:val="004C19DF"/>
    <w:rsid w:val="004E2DCA"/>
    <w:rsid w:val="004F20E4"/>
    <w:rsid w:val="00566750"/>
    <w:rsid w:val="005B7E42"/>
    <w:rsid w:val="00600D1F"/>
    <w:rsid w:val="00601EF6"/>
    <w:rsid w:val="006129C2"/>
    <w:rsid w:val="00617F91"/>
    <w:rsid w:val="0062565F"/>
    <w:rsid w:val="0067105B"/>
    <w:rsid w:val="006901D7"/>
    <w:rsid w:val="006D46FC"/>
    <w:rsid w:val="006E030F"/>
    <w:rsid w:val="0070046E"/>
    <w:rsid w:val="0070458F"/>
    <w:rsid w:val="00743CAC"/>
    <w:rsid w:val="007A5D65"/>
    <w:rsid w:val="007C4E7D"/>
    <w:rsid w:val="007E52F6"/>
    <w:rsid w:val="007F5198"/>
    <w:rsid w:val="00802415"/>
    <w:rsid w:val="00816B22"/>
    <w:rsid w:val="008B6A7B"/>
    <w:rsid w:val="008D4898"/>
    <w:rsid w:val="008E66F2"/>
    <w:rsid w:val="00910729"/>
    <w:rsid w:val="009366FC"/>
    <w:rsid w:val="009778C5"/>
    <w:rsid w:val="00981557"/>
    <w:rsid w:val="009967C6"/>
    <w:rsid w:val="009A3EF9"/>
    <w:rsid w:val="009B1E52"/>
    <w:rsid w:val="009E2E54"/>
    <w:rsid w:val="009E5366"/>
    <w:rsid w:val="009F4F66"/>
    <w:rsid w:val="00A72F6A"/>
    <w:rsid w:val="00A93906"/>
    <w:rsid w:val="00AA1F56"/>
    <w:rsid w:val="00AA7AF7"/>
    <w:rsid w:val="00AB762A"/>
    <w:rsid w:val="00B638EE"/>
    <w:rsid w:val="00B66B7D"/>
    <w:rsid w:val="00B71AB0"/>
    <w:rsid w:val="00B87391"/>
    <w:rsid w:val="00B9540C"/>
    <w:rsid w:val="00BA0088"/>
    <w:rsid w:val="00C110A1"/>
    <w:rsid w:val="00C83201"/>
    <w:rsid w:val="00C92D7D"/>
    <w:rsid w:val="00D47027"/>
    <w:rsid w:val="00D75B22"/>
    <w:rsid w:val="00DD200B"/>
    <w:rsid w:val="00E04765"/>
    <w:rsid w:val="00E064B0"/>
    <w:rsid w:val="00E26B27"/>
    <w:rsid w:val="00E4624B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972A26E-50C0-4F3C-8724-643E98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22"/>
  </w:style>
  <w:style w:type="paragraph" w:styleId="Footer">
    <w:name w:val="footer"/>
    <w:basedOn w:val="Normal"/>
    <w:link w:val="FooterChar"/>
    <w:uiPriority w:val="99"/>
    <w:unhideWhenUsed/>
    <w:rsid w:val="00D7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22"/>
  </w:style>
  <w:style w:type="table" w:styleId="TableGrid">
    <w:name w:val="Table Grid"/>
    <w:basedOn w:val="TableNormal"/>
    <w:uiPriority w:val="39"/>
    <w:rsid w:val="00D7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B22"/>
    <w:pPr>
      <w:ind w:left="720"/>
      <w:contextualSpacing/>
    </w:pPr>
  </w:style>
  <w:style w:type="paragraph" w:customStyle="1" w:styleId="Default">
    <w:name w:val="Default"/>
    <w:rsid w:val="00211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65DF-B57A-4700-8C78-DEAC69E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GilletteLunsford Cheryl</dc:creator>
  <cp:lastModifiedBy>Kirilova Ilona</cp:lastModifiedBy>
  <cp:revision>2</cp:revision>
  <cp:lastPrinted>2018-03-07T20:11:00Z</cp:lastPrinted>
  <dcterms:created xsi:type="dcterms:W3CDTF">2019-09-24T20:34:00Z</dcterms:created>
  <dcterms:modified xsi:type="dcterms:W3CDTF">2019-09-24T20:34:00Z</dcterms:modified>
</cp:coreProperties>
</file>